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Мероприятия МБУ ЦБС к Дню солидарности в борьбе с терроризмом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8"/>
        <w:gridCol w:w="1368"/>
        <w:gridCol w:w="3125"/>
        <w:gridCol w:w="1487"/>
      </w:tblGrid>
      <w:tr>
        <w:trPr/>
        <w:tc>
          <w:tcPr>
            <w:tcW w:w="2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Дайджест «Мы против терроризма»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.09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.)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Все категории пользователей</w:t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Печатный продукт, содержащий статистические данные, цитаты, текст по теме.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Дайджесты будут распространены среди посетителей библиотеки и жителей микрорайона.</w:t>
            </w:r>
            <w:bookmarkStart w:id="0" w:name="_GoBack"/>
            <w:bookmarkEnd w:id="0"/>
          </w:p>
        </w:tc>
        <w:tc>
          <w:tcPr>
            <w:tcW w:w="1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20 чел.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f7f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LibreOffice/7.5.5.2$Windows_X86_64 LibreOffice_project/ca8fe7424262805f223b9a2334bc7181abbcbf5e</Application>
  <AppVersion>15.0000</AppVersion>
  <Pages>1</Pages>
  <Words>38</Words>
  <Characters>259</Characters>
  <CharactersWithSpaces>292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2023-08-23T05:53:00Z</dcterms:created>
  <dc:creator>User</dc:creator>
  <dc:description/>
  <dc:language>ru-RU</dc:language>
  <cp:lastModifiedBy/>
  <dcterms:modified xsi:type="dcterms:W3CDTF">2023-08-23T12:41:59Z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